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FC" w:rsidRPr="00DE4EFC" w:rsidRDefault="009D19C1" w:rsidP="00DE4EFC">
      <w:pPr>
        <w:jc w:val="center"/>
        <w:rPr>
          <w:sz w:val="36"/>
          <w:szCs w:val="36"/>
        </w:rPr>
      </w:pPr>
      <w:r w:rsidRPr="00DE4EFC">
        <w:rPr>
          <w:rFonts w:asciiTheme="minorEastAsia" w:hAnsiTheme="minorEastAsia" w:hint="eastAsia"/>
          <w:sz w:val="36"/>
          <w:szCs w:val="36"/>
        </w:rPr>
        <w:t>《</w:t>
      </w:r>
      <w:r w:rsidRPr="00DE4EFC">
        <w:rPr>
          <w:rFonts w:hint="eastAsia"/>
          <w:sz w:val="36"/>
          <w:szCs w:val="36"/>
        </w:rPr>
        <w:t>公民與社會</w:t>
      </w:r>
      <w:r w:rsidRPr="00DE4EFC">
        <w:rPr>
          <w:rFonts w:asciiTheme="minorEastAsia" w:hAnsiTheme="minorEastAsia" w:hint="eastAsia"/>
          <w:sz w:val="36"/>
          <w:szCs w:val="36"/>
        </w:rPr>
        <w:t>》</w:t>
      </w:r>
      <w:r w:rsidR="00002BF0">
        <w:rPr>
          <w:rFonts w:hint="eastAsia"/>
          <w:sz w:val="36"/>
          <w:szCs w:val="36"/>
        </w:rPr>
        <w:t>模擬法庭學習歷程檔案</w:t>
      </w:r>
      <w:r w:rsidRPr="00DE4EFC">
        <w:rPr>
          <w:rFonts w:hint="eastAsia"/>
          <w:sz w:val="36"/>
          <w:szCs w:val="36"/>
        </w:rPr>
        <w:t>電子</w:t>
      </w:r>
      <w:proofErr w:type="gramStart"/>
      <w:r w:rsidRPr="00DE4EFC">
        <w:rPr>
          <w:rFonts w:hint="eastAsia"/>
          <w:sz w:val="36"/>
          <w:szCs w:val="36"/>
        </w:rPr>
        <w:t>檔</w:t>
      </w:r>
      <w:proofErr w:type="gramEnd"/>
    </w:p>
    <w:p w:rsidR="00DE4EFC" w:rsidRPr="00C676A5" w:rsidRDefault="00DE4EFC" w:rsidP="00C676A5">
      <w:pPr>
        <w:pStyle w:val="a7"/>
        <w:numPr>
          <w:ilvl w:val="0"/>
          <w:numId w:val="3"/>
        </w:numPr>
        <w:ind w:leftChars="0"/>
        <w:rPr>
          <w:color w:val="FF0000"/>
          <w:sz w:val="28"/>
        </w:rPr>
      </w:pPr>
      <w:r w:rsidRPr="00C676A5">
        <w:rPr>
          <w:rFonts w:hint="eastAsia"/>
          <w:sz w:val="28"/>
        </w:rPr>
        <w:t>題目</w:t>
      </w:r>
      <w:r w:rsidRPr="00C676A5">
        <w:rPr>
          <w:rFonts w:hint="eastAsia"/>
          <w:sz w:val="28"/>
        </w:rPr>
        <w:t>(</w:t>
      </w:r>
      <w:proofErr w:type="gramStart"/>
      <w:r w:rsidRPr="00C676A5">
        <w:rPr>
          <w:rFonts w:hint="eastAsia"/>
          <w:sz w:val="28"/>
        </w:rPr>
        <w:t>需抄題</w:t>
      </w:r>
      <w:r w:rsidR="00B6099D" w:rsidRPr="00C676A5">
        <w:rPr>
          <w:rFonts w:hint="eastAsia"/>
          <w:sz w:val="28"/>
        </w:rPr>
        <w:t>再</w:t>
      </w:r>
      <w:proofErr w:type="gramEnd"/>
      <w:r w:rsidRPr="00C676A5">
        <w:rPr>
          <w:rFonts w:hint="eastAsia"/>
          <w:sz w:val="28"/>
        </w:rPr>
        <w:t>作答</w:t>
      </w:r>
      <w:r w:rsidRPr="00C676A5">
        <w:rPr>
          <w:rFonts w:hint="eastAsia"/>
          <w:sz w:val="28"/>
        </w:rPr>
        <w:t>)</w:t>
      </w:r>
      <w:r w:rsidR="00505FE7" w:rsidRPr="00C676A5">
        <w:rPr>
          <w:rFonts w:hint="eastAsia"/>
          <w:sz w:val="28"/>
        </w:rPr>
        <w:t xml:space="preserve">  </w:t>
      </w:r>
      <w:r w:rsidR="00505FE7" w:rsidRPr="00C676A5">
        <w:rPr>
          <w:rFonts w:ascii="新細明體" w:eastAsia="新細明體" w:hAnsi="新細明體" w:hint="eastAsia"/>
          <w:color w:val="FF0000"/>
          <w:sz w:val="28"/>
        </w:rPr>
        <w:t>★</w:t>
      </w:r>
      <w:r w:rsidR="00505FE7" w:rsidRPr="00C676A5">
        <w:rPr>
          <w:color w:val="FF0000"/>
          <w:sz w:val="28"/>
        </w:rPr>
        <w:t>5/18</w:t>
      </w:r>
      <w:r w:rsidR="00505FE7" w:rsidRPr="00C676A5">
        <w:rPr>
          <w:rFonts w:hint="eastAsia"/>
          <w:color w:val="FF0000"/>
          <w:sz w:val="28"/>
        </w:rPr>
        <w:t>至</w:t>
      </w:r>
      <w:r w:rsidR="00505FE7" w:rsidRPr="00C676A5">
        <w:rPr>
          <w:rFonts w:hint="eastAsia"/>
          <w:color w:val="FF0000"/>
          <w:sz w:val="28"/>
        </w:rPr>
        <w:t>5/28</w:t>
      </w:r>
      <w:r w:rsidR="00505FE7" w:rsidRPr="00C676A5">
        <w:rPr>
          <w:rFonts w:hint="eastAsia"/>
          <w:color w:val="FF0000"/>
          <w:sz w:val="28"/>
        </w:rPr>
        <w:t>停課期間先完成</w:t>
      </w:r>
      <w:r w:rsidR="00505FE7" w:rsidRPr="00C676A5">
        <w:rPr>
          <w:rFonts w:hint="eastAsia"/>
          <w:color w:val="FF0000"/>
          <w:sz w:val="28"/>
        </w:rPr>
        <w:t>1</w:t>
      </w:r>
      <w:r w:rsidR="00505FE7" w:rsidRPr="00C676A5">
        <w:rPr>
          <w:color w:val="FF0000"/>
          <w:sz w:val="28"/>
        </w:rPr>
        <w:t>-4</w:t>
      </w:r>
      <w:r w:rsidR="00505FE7" w:rsidRPr="00C676A5">
        <w:rPr>
          <w:rFonts w:hint="eastAsia"/>
          <w:color w:val="FF0000"/>
          <w:sz w:val="28"/>
        </w:rPr>
        <w:t>題</w:t>
      </w:r>
      <w:r w:rsidR="00505FE7" w:rsidRPr="00C676A5">
        <w:rPr>
          <w:rFonts w:asciiTheme="minorEastAsia" w:hAnsiTheme="minorEastAsia" w:hint="eastAsia"/>
          <w:color w:val="FF0000"/>
          <w:sz w:val="28"/>
        </w:rPr>
        <w:t>。</w:t>
      </w:r>
    </w:p>
    <w:p w:rsidR="00D07D8C" w:rsidRDefault="00396F32" w:rsidP="00DE4EFC">
      <w:pPr>
        <w:ind w:left="720"/>
        <w:rPr>
          <w:sz w:val="28"/>
        </w:rPr>
      </w:pPr>
      <w:r>
        <w:rPr>
          <w:rFonts w:hint="eastAsia"/>
          <w:sz w:val="28"/>
        </w:rPr>
        <w:t>1</w:t>
      </w:r>
      <w:r w:rsidR="002F6F6E" w:rsidRPr="00DE4EFC">
        <w:rPr>
          <w:sz w:val="28"/>
        </w:rPr>
        <w:t>.</w:t>
      </w:r>
      <w:r w:rsidR="002F6F6E" w:rsidRPr="00DE4EFC">
        <w:rPr>
          <w:rFonts w:hint="eastAsia"/>
          <w:sz w:val="28"/>
        </w:rPr>
        <w:t>什麼是國民法官制</w:t>
      </w:r>
      <w:r w:rsidR="002F6F6E" w:rsidRPr="00DE4EFC">
        <w:rPr>
          <w:sz w:val="28"/>
        </w:rPr>
        <w:t xml:space="preserve">? </w:t>
      </w:r>
      <w:r w:rsidR="002F6F6E" w:rsidRPr="00DE4EFC">
        <w:rPr>
          <w:sz w:val="28"/>
        </w:rPr>
        <w:t>陪審制</w:t>
      </w:r>
      <w:r w:rsidR="002F6F6E" w:rsidRPr="00DE4EFC">
        <w:rPr>
          <w:sz w:val="28"/>
        </w:rPr>
        <w:t>?</w:t>
      </w:r>
    </w:p>
    <w:p w:rsidR="00002BF0" w:rsidRDefault="00396F32" w:rsidP="00DE4EFC">
      <w:pPr>
        <w:ind w:left="720"/>
      </w:pPr>
      <w:r>
        <w:rPr>
          <w:rFonts w:hint="eastAsia"/>
          <w:sz w:val="28"/>
        </w:rPr>
        <w:t>2.</w:t>
      </w:r>
      <w:r w:rsidR="00002BF0">
        <w:rPr>
          <w:rFonts w:hint="eastAsia"/>
          <w:sz w:val="28"/>
        </w:rPr>
        <w:t>司法院國民法官制度介紹。</w:t>
      </w:r>
      <w:r w:rsidRPr="00396F32">
        <w:t xml:space="preserve"> </w:t>
      </w:r>
    </w:p>
    <w:p w:rsidR="00396F32" w:rsidRDefault="00C676A5" w:rsidP="00DE4EFC">
      <w:pPr>
        <w:ind w:left="720"/>
        <w:rPr>
          <w:sz w:val="28"/>
        </w:rPr>
      </w:pPr>
      <w:hyperlink r:id="rId5" w:history="1">
        <w:r w:rsidR="00396F32" w:rsidRPr="003B0FF7">
          <w:rPr>
            <w:rStyle w:val="a5"/>
            <w:sz w:val="28"/>
          </w:rPr>
          <w:t>https://social.judicial.gov.tw/CJlandingpage/</w:t>
        </w:r>
      </w:hyperlink>
    </w:p>
    <w:p w:rsidR="00396F32" w:rsidRDefault="00002BF0" w:rsidP="00DE4EFC">
      <w:pPr>
        <w:ind w:left="720"/>
        <w:rPr>
          <w:sz w:val="28"/>
        </w:rPr>
      </w:pPr>
      <w:r>
        <w:rPr>
          <w:rFonts w:hint="eastAsia"/>
          <w:sz w:val="28"/>
        </w:rPr>
        <w:t>請</w:t>
      </w:r>
      <w:r w:rsidR="00396F32">
        <w:rPr>
          <w:rFonts w:hint="eastAsia"/>
          <w:sz w:val="28"/>
        </w:rPr>
        <w:t>閱讀完內文，請寫出重點摘要。</w:t>
      </w:r>
    </w:p>
    <w:p w:rsidR="00002BF0" w:rsidRDefault="00396F32" w:rsidP="00DE4EFC">
      <w:pPr>
        <w:ind w:left="720"/>
      </w:pPr>
      <w:r>
        <w:rPr>
          <w:rFonts w:hint="eastAsia"/>
          <w:sz w:val="28"/>
        </w:rPr>
        <w:t>3.</w:t>
      </w:r>
      <w:r w:rsidR="00002BF0">
        <w:rPr>
          <w:rFonts w:hint="eastAsia"/>
          <w:sz w:val="28"/>
        </w:rPr>
        <w:t>國民法官影片觀賞後想法。</w:t>
      </w:r>
      <w:r w:rsidRPr="00396F32">
        <w:t xml:space="preserve"> </w:t>
      </w:r>
    </w:p>
    <w:p w:rsidR="00396F32" w:rsidRDefault="00C676A5" w:rsidP="00DE4EFC">
      <w:pPr>
        <w:ind w:left="720"/>
        <w:rPr>
          <w:sz w:val="28"/>
        </w:rPr>
      </w:pPr>
      <w:hyperlink r:id="rId6" w:history="1">
        <w:r w:rsidR="00396F32" w:rsidRPr="003B0FF7">
          <w:rPr>
            <w:rStyle w:val="a5"/>
            <w:sz w:val="28"/>
          </w:rPr>
          <w:t>https://www.youtube.com/watch?v=js6r1l0strM&amp;t=262s</w:t>
        </w:r>
      </w:hyperlink>
    </w:p>
    <w:p w:rsidR="00002BF0" w:rsidRDefault="00002BF0" w:rsidP="00DE4EFC">
      <w:pPr>
        <w:ind w:left="720"/>
        <w:rPr>
          <w:sz w:val="28"/>
        </w:rPr>
      </w:pPr>
      <w:proofErr w:type="gramStart"/>
      <w:r>
        <w:rPr>
          <w:rFonts w:ascii="SimSun" w:eastAsia="SimSun" w:hAnsi="SimSun" w:hint="eastAsia"/>
          <w:sz w:val="28"/>
        </w:rPr>
        <w:t>【</w:t>
      </w:r>
      <w:proofErr w:type="gramEnd"/>
      <w:r w:rsidRPr="00002BF0">
        <w:rPr>
          <w:rFonts w:hint="eastAsia"/>
          <w:sz w:val="28"/>
        </w:rPr>
        <w:t>國民法官：吳念真牛奶篇</w:t>
      </w:r>
      <w:proofErr w:type="gramStart"/>
      <w:r>
        <w:rPr>
          <w:rFonts w:ascii="SimSun" w:eastAsia="SimSun" w:hAnsi="SimSun" w:hint="eastAsia"/>
          <w:sz w:val="28"/>
        </w:rPr>
        <w:t>】</w:t>
      </w:r>
      <w:proofErr w:type="gramEnd"/>
    </w:p>
    <w:p w:rsidR="00396F32" w:rsidRDefault="00C676A5" w:rsidP="00DE4EFC">
      <w:pPr>
        <w:ind w:left="720"/>
        <w:rPr>
          <w:sz w:val="28"/>
        </w:rPr>
      </w:pPr>
      <w:hyperlink r:id="rId7" w:history="1">
        <w:r w:rsidR="00396F32" w:rsidRPr="003B0FF7">
          <w:rPr>
            <w:rStyle w:val="a5"/>
            <w:sz w:val="28"/>
          </w:rPr>
          <w:t>https://www.youtube.com/watch?v=fjus9JEb9_w</w:t>
        </w:r>
      </w:hyperlink>
    </w:p>
    <w:p w:rsidR="00396F32" w:rsidRPr="00DE4EFC" w:rsidRDefault="00002BF0" w:rsidP="00DE4EFC">
      <w:pPr>
        <w:ind w:left="720"/>
        <w:rPr>
          <w:sz w:val="28"/>
        </w:rPr>
      </w:pPr>
      <w:proofErr w:type="gramStart"/>
      <w:r>
        <w:rPr>
          <w:rFonts w:ascii="SimSun" w:eastAsia="SimSun" w:hAnsi="SimSun" w:hint="eastAsia"/>
          <w:sz w:val="28"/>
        </w:rPr>
        <w:t>【</w:t>
      </w:r>
      <w:proofErr w:type="gramEnd"/>
      <w:r w:rsidR="00396F32" w:rsidRPr="00396F32">
        <w:rPr>
          <w:rFonts w:hint="eastAsia"/>
          <w:sz w:val="28"/>
        </w:rPr>
        <w:t>國民法官法通過，實際上會有哪些挑戰？</w:t>
      </w:r>
      <w:proofErr w:type="gramStart"/>
      <w:r w:rsidR="00396F32" w:rsidRPr="00396F32">
        <w:rPr>
          <w:rFonts w:hint="eastAsia"/>
          <w:sz w:val="28"/>
        </w:rPr>
        <w:t>｜</w:t>
      </w:r>
      <w:proofErr w:type="gramEnd"/>
      <w:r w:rsidR="00396F32" w:rsidRPr="00396F32">
        <w:rPr>
          <w:rFonts w:hint="eastAsia"/>
          <w:sz w:val="28"/>
        </w:rPr>
        <w:t>獨立特派員</w:t>
      </w:r>
      <w:r w:rsidR="00396F32" w:rsidRPr="00396F32">
        <w:rPr>
          <w:rFonts w:hint="eastAsia"/>
          <w:sz w:val="28"/>
        </w:rPr>
        <w:t xml:space="preserve"> </w:t>
      </w:r>
      <w:r w:rsidR="00396F32" w:rsidRPr="00396F32">
        <w:rPr>
          <w:rFonts w:hint="eastAsia"/>
          <w:sz w:val="28"/>
        </w:rPr>
        <w:t>第</w:t>
      </w:r>
      <w:r w:rsidR="00396F32" w:rsidRPr="00396F32">
        <w:rPr>
          <w:rFonts w:hint="eastAsia"/>
          <w:sz w:val="28"/>
        </w:rPr>
        <w:t>664</w:t>
      </w:r>
      <w:r w:rsidR="00396F32" w:rsidRPr="00396F32">
        <w:rPr>
          <w:rFonts w:hint="eastAsia"/>
          <w:sz w:val="28"/>
        </w:rPr>
        <w:t>集</w:t>
      </w:r>
      <w:r w:rsidR="00396F32" w:rsidRPr="00396F32">
        <w:rPr>
          <w:rFonts w:hint="eastAsia"/>
          <w:sz w:val="28"/>
        </w:rPr>
        <w:t xml:space="preserve"> (</w:t>
      </w:r>
      <w:r w:rsidR="00396F32" w:rsidRPr="00396F32">
        <w:rPr>
          <w:rFonts w:hint="eastAsia"/>
          <w:sz w:val="28"/>
        </w:rPr>
        <w:t>素人</w:t>
      </w:r>
      <w:proofErr w:type="gramStart"/>
      <w:r w:rsidR="00396F32" w:rsidRPr="00396F32">
        <w:rPr>
          <w:rFonts w:hint="eastAsia"/>
          <w:sz w:val="28"/>
        </w:rPr>
        <w:t>‧</w:t>
      </w:r>
      <w:proofErr w:type="gramEnd"/>
      <w:r w:rsidR="00396F32" w:rsidRPr="00396F32">
        <w:rPr>
          <w:rFonts w:hint="eastAsia"/>
          <w:sz w:val="28"/>
        </w:rPr>
        <w:t>審判席</w:t>
      </w:r>
      <w:r w:rsidR="00396F32" w:rsidRPr="00396F32">
        <w:rPr>
          <w:rFonts w:hint="eastAsia"/>
          <w:sz w:val="28"/>
        </w:rPr>
        <w:t>)</w:t>
      </w:r>
      <w:proofErr w:type="gramStart"/>
      <w:r>
        <w:rPr>
          <w:rFonts w:ascii="SimSun" w:eastAsia="SimSun" w:hAnsi="SimSun" w:hint="eastAsia"/>
          <w:sz w:val="28"/>
        </w:rPr>
        <w:t>】</w:t>
      </w:r>
      <w:proofErr w:type="gramEnd"/>
    </w:p>
    <w:p w:rsidR="00D07D8C" w:rsidRDefault="00002BF0" w:rsidP="00DE4EFC">
      <w:pPr>
        <w:ind w:left="720"/>
        <w:rPr>
          <w:sz w:val="28"/>
        </w:rPr>
      </w:pPr>
      <w:r>
        <w:rPr>
          <w:rFonts w:hint="eastAsia"/>
          <w:sz w:val="28"/>
        </w:rPr>
        <w:t>4</w:t>
      </w:r>
      <w:r w:rsidR="002F6F6E" w:rsidRPr="00DE4EFC">
        <w:rPr>
          <w:sz w:val="28"/>
        </w:rPr>
        <w:t>.</w:t>
      </w:r>
      <w:r w:rsidR="002F6F6E" w:rsidRPr="00DE4EFC">
        <w:rPr>
          <w:rFonts w:hint="eastAsia"/>
          <w:sz w:val="28"/>
        </w:rPr>
        <w:t>依「法律及審判的專業程度」、「人民參與審判的程度」，你心目中認為「比較公正、適合的審判制度」是國民法官制</w:t>
      </w:r>
      <w:r w:rsidR="002F6F6E" w:rsidRPr="00DE4EFC">
        <w:rPr>
          <w:sz w:val="28"/>
        </w:rPr>
        <w:t>?</w:t>
      </w:r>
      <w:r w:rsidR="002F6F6E" w:rsidRPr="00DE4EFC">
        <w:rPr>
          <w:rFonts w:hint="eastAsia"/>
          <w:sz w:val="28"/>
        </w:rPr>
        <w:t>還是陪審制</w:t>
      </w:r>
      <w:r w:rsidR="002F6F6E" w:rsidRPr="00DE4EFC">
        <w:rPr>
          <w:sz w:val="28"/>
        </w:rPr>
        <w:t>?</w:t>
      </w:r>
      <w:r w:rsidR="002F6F6E" w:rsidRPr="00DE4EFC">
        <w:rPr>
          <w:rFonts w:hint="eastAsia"/>
          <w:sz w:val="28"/>
        </w:rPr>
        <w:t>為什麼</w:t>
      </w:r>
      <w:r w:rsidR="002F6F6E" w:rsidRPr="00DE4EFC">
        <w:rPr>
          <w:sz w:val="28"/>
        </w:rPr>
        <w:t>?</w:t>
      </w:r>
    </w:p>
    <w:p w:rsidR="00C913E0" w:rsidRPr="00505FE7" w:rsidRDefault="00C913E0" w:rsidP="00DE4EFC">
      <w:pPr>
        <w:ind w:left="720"/>
        <w:rPr>
          <w:sz w:val="28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這次模擬法庭你所擔任的角色為何</w:t>
      </w:r>
      <w:r>
        <w:rPr>
          <w:rFonts w:hint="eastAsia"/>
          <w:sz w:val="28"/>
        </w:rPr>
        <w:t>?</w:t>
      </w:r>
      <w:r w:rsidRPr="00C913E0">
        <w:rPr>
          <w:rFonts w:hint="eastAsia"/>
          <w:sz w:val="28"/>
        </w:rPr>
        <w:t>觀看他人及自己表現後，發現哪些優缺點</w:t>
      </w:r>
      <w:r w:rsidRPr="00C913E0">
        <w:rPr>
          <w:rFonts w:hint="eastAsia"/>
          <w:sz w:val="28"/>
        </w:rPr>
        <w:t>?</w:t>
      </w:r>
      <w:r w:rsidRPr="00C913E0">
        <w:rPr>
          <w:rFonts w:hint="eastAsia"/>
          <w:sz w:val="28"/>
        </w:rPr>
        <w:t>從這次模擬法庭的實施，你學到哪些能力的養成</w:t>
      </w:r>
      <w:r w:rsidRPr="00C913E0">
        <w:rPr>
          <w:rFonts w:hint="eastAsia"/>
          <w:sz w:val="28"/>
        </w:rPr>
        <w:t>?</w:t>
      </w:r>
      <w:r w:rsidRPr="00505FE7">
        <w:rPr>
          <w:rFonts w:hint="eastAsia"/>
          <w:sz w:val="28"/>
        </w:rPr>
        <w:t>(</w:t>
      </w:r>
      <w:r w:rsidRPr="00505FE7">
        <w:rPr>
          <w:rFonts w:hint="eastAsia"/>
          <w:sz w:val="28"/>
        </w:rPr>
        <w:t>六月模擬法庭實施後再寫</w:t>
      </w:r>
      <w:r w:rsidRPr="00505FE7">
        <w:rPr>
          <w:rFonts w:hint="eastAsia"/>
          <w:sz w:val="28"/>
        </w:rPr>
        <w:t>)</w:t>
      </w:r>
    </w:p>
    <w:p w:rsidR="00D07D8C" w:rsidRDefault="00C913E0" w:rsidP="00DE4EFC">
      <w:pPr>
        <w:ind w:left="720"/>
        <w:rPr>
          <w:sz w:val="28"/>
        </w:rPr>
      </w:pPr>
      <w:r>
        <w:rPr>
          <w:rFonts w:hint="eastAsia"/>
          <w:sz w:val="28"/>
        </w:rPr>
        <w:t>6</w:t>
      </w:r>
      <w:r w:rsidR="002F6F6E">
        <w:rPr>
          <w:rFonts w:hint="eastAsia"/>
          <w:sz w:val="28"/>
        </w:rPr>
        <w:t>.</w:t>
      </w:r>
      <w:r w:rsidR="002F6F6E">
        <w:rPr>
          <w:rFonts w:hint="eastAsia"/>
          <w:sz w:val="28"/>
        </w:rPr>
        <w:t>參考資料</w:t>
      </w:r>
    </w:p>
    <w:p w:rsidR="00DE4EFC" w:rsidRDefault="00DE4EFC" w:rsidP="00DE4EFC">
      <w:pPr>
        <w:rPr>
          <w:sz w:val="28"/>
        </w:rPr>
      </w:pPr>
      <w:r>
        <w:rPr>
          <w:rFonts w:hint="eastAsia"/>
          <w:sz w:val="28"/>
        </w:rPr>
        <w:t>二</w:t>
      </w:r>
      <w:r>
        <w:rPr>
          <w:rFonts w:asciiTheme="minorEastAsia" w:hAnsiTheme="minorEastAsia" w:hint="eastAsia"/>
          <w:sz w:val="28"/>
        </w:rPr>
        <w:t>、</w:t>
      </w:r>
      <w:r>
        <w:rPr>
          <w:rFonts w:hint="eastAsia"/>
          <w:sz w:val="28"/>
        </w:rPr>
        <w:t>撰寫內容注意事項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未達注意事項會退回</w:t>
      </w:r>
      <w:r>
        <w:rPr>
          <w:rFonts w:hint="eastAsia"/>
          <w:sz w:val="28"/>
        </w:rPr>
        <w:t>)</w:t>
      </w:r>
    </w:p>
    <w:p w:rsidR="00D07D8C" w:rsidRPr="00DE4EFC" w:rsidRDefault="002F6F6E" w:rsidP="00DE4EFC">
      <w:pPr>
        <w:ind w:left="720"/>
        <w:rPr>
          <w:sz w:val="28"/>
        </w:rPr>
      </w:pPr>
      <w:r w:rsidRPr="00DE4EFC">
        <w:rPr>
          <w:sz w:val="28"/>
        </w:rPr>
        <w:t>1.WORD</w:t>
      </w:r>
      <w:r w:rsidRPr="00DE4EFC">
        <w:rPr>
          <w:rFonts w:hint="eastAsia"/>
          <w:sz w:val="28"/>
        </w:rPr>
        <w:t>格式至少</w:t>
      </w:r>
      <w:r w:rsidRPr="00DE4EFC">
        <w:rPr>
          <w:sz w:val="28"/>
        </w:rPr>
        <w:t>A4</w:t>
      </w:r>
      <w:proofErr w:type="gramStart"/>
      <w:r w:rsidRPr="00DE4EFC">
        <w:rPr>
          <w:rFonts w:hint="eastAsia"/>
          <w:sz w:val="28"/>
        </w:rPr>
        <w:t>三</w:t>
      </w:r>
      <w:proofErr w:type="gramEnd"/>
      <w:r w:rsidRPr="00DE4EFC">
        <w:rPr>
          <w:rFonts w:hint="eastAsia"/>
          <w:sz w:val="28"/>
        </w:rPr>
        <w:t>頁</w:t>
      </w:r>
      <w:r w:rsidR="00DE4EFC">
        <w:rPr>
          <w:rFonts w:hint="eastAsia"/>
          <w:sz w:val="28"/>
        </w:rPr>
        <w:t>以上</w:t>
      </w:r>
      <w:r w:rsidRPr="00DE4EFC">
        <w:rPr>
          <w:rFonts w:hint="eastAsia"/>
          <w:sz w:val="28"/>
        </w:rPr>
        <w:t>。</w:t>
      </w:r>
      <w:r w:rsidR="00652345">
        <w:rPr>
          <w:rFonts w:hint="eastAsia"/>
          <w:sz w:val="28"/>
        </w:rPr>
        <w:t>(</w:t>
      </w:r>
      <w:r w:rsidR="00652345">
        <w:rPr>
          <w:rFonts w:hint="eastAsia"/>
          <w:sz w:val="28"/>
        </w:rPr>
        <w:t>用</w:t>
      </w:r>
      <w:r w:rsidR="00652345">
        <w:rPr>
          <w:rFonts w:hint="eastAsia"/>
          <w:sz w:val="28"/>
        </w:rPr>
        <w:t>pdf</w:t>
      </w:r>
      <w:r w:rsidR="00652345">
        <w:rPr>
          <w:rFonts w:hint="eastAsia"/>
          <w:sz w:val="28"/>
        </w:rPr>
        <w:t>檔上傳</w:t>
      </w:r>
      <w:r w:rsidR="00652345">
        <w:rPr>
          <w:rFonts w:hint="eastAsia"/>
          <w:sz w:val="28"/>
        </w:rPr>
        <w:t>)</w:t>
      </w:r>
    </w:p>
    <w:p w:rsidR="00D07D8C" w:rsidRPr="00DE4EFC" w:rsidRDefault="002F6F6E" w:rsidP="00DE4EFC">
      <w:pPr>
        <w:ind w:left="720"/>
        <w:rPr>
          <w:sz w:val="28"/>
        </w:rPr>
      </w:pPr>
      <w:r w:rsidRPr="00DE4EFC">
        <w:rPr>
          <w:sz w:val="28"/>
        </w:rPr>
        <w:t>2.</w:t>
      </w:r>
      <w:r w:rsidRPr="00DE4EFC">
        <w:rPr>
          <w:rFonts w:hint="eastAsia"/>
          <w:sz w:val="28"/>
        </w:rPr>
        <w:t>須附上模擬法庭有自己扮演角色的照片。</w:t>
      </w:r>
    </w:p>
    <w:p w:rsidR="00D07D8C" w:rsidRPr="00DE4EFC" w:rsidRDefault="002F6F6E" w:rsidP="00DE4EFC">
      <w:pPr>
        <w:ind w:left="720"/>
        <w:rPr>
          <w:sz w:val="28"/>
        </w:rPr>
      </w:pPr>
      <w:r w:rsidRPr="00DE4EFC">
        <w:rPr>
          <w:sz w:val="28"/>
        </w:rPr>
        <w:t>3.</w:t>
      </w:r>
      <w:r w:rsidRPr="00DE4EFC">
        <w:rPr>
          <w:rFonts w:hint="eastAsia"/>
          <w:sz w:val="28"/>
        </w:rPr>
        <w:t>必須先寫題目，再作答。</w:t>
      </w:r>
    </w:p>
    <w:p w:rsidR="00DE4EFC" w:rsidRDefault="00DE4EFC" w:rsidP="00DE4EFC">
      <w:pPr>
        <w:ind w:left="720"/>
        <w:rPr>
          <w:sz w:val="28"/>
        </w:rPr>
      </w:pPr>
      <w:r>
        <w:rPr>
          <w:rFonts w:hint="eastAsia"/>
          <w:sz w:val="28"/>
        </w:rPr>
        <w:t xml:space="preserve">   (1)</w:t>
      </w:r>
      <w:r w:rsidR="002F6F6E" w:rsidRPr="00DE4EFC">
        <w:rPr>
          <w:sz w:val="28"/>
        </w:rPr>
        <w:t>題目請用</w:t>
      </w:r>
      <w:r w:rsidR="002F6F6E" w:rsidRPr="00D75B8C">
        <w:rPr>
          <w:rFonts w:ascii="標楷體" w:eastAsia="標楷體" w:hAnsi="標楷體"/>
          <w:b/>
          <w:color w:val="4472C4" w:themeColor="accent5"/>
          <w:sz w:val="32"/>
          <w:szCs w:val="32"/>
        </w:rPr>
        <w:t>藍色</w:t>
      </w:r>
      <w:r w:rsidR="002F6F6E" w:rsidRPr="00DE4EFC">
        <w:rPr>
          <w:sz w:val="28"/>
        </w:rPr>
        <w:t>標楷體粗黑體</w:t>
      </w:r>
      <w:r w:rsidR="002F6F6E" w:rsidRPr="00DE4EFC">
        <w:rPr>
          <w:sz w:val="28"/>
        </w:rPr>
        <w:t>16</w:t>
      </w:r>
      <w:r w:rsidR="002F6F6E" w:rsidRPr="00DE4EFC">
        <w:rPr>
          <w:rFonts w:hint="eastAsia"/>
          <w:sz w:val="28"/>
        </w:rPr>
        <w:t>級。</w:t>
      </w:r>
    </w:p>
    <w:p w:rsidR="00D07D8C" w:rsidRPr="00DE4EFC" w:rsidRDefault="00DE4EFC" w:rsidP="00DE4EFC">
      <w:pPr>
        <w:ind w:left="720"/>
        <w:rPr>
          <w:sz w:val="28"/>
        </w:rPr>
      </w:pPr>
      <w:r>
        <w:rPr>
          <w:rFonts w:hint="eastAsia"/>
          <w:sz w:val="28"/>
        </w:rPr>
        <w:lastRenderedPageBreak/>
        <w:t xml:space="preserve">   (2)</w:t>
      </w:r>
      <w:r w:rsidR="002F6F6E" w:rsidRPr="00DE4EFC">
        <w:rPr>
          <w:rFonts w:hint="eastAsia"/>
          <w:sz w:val="28"/>
        </w:rPr>
        <w:t>作答內</w:t>
      </w:r>
      <w:r w:rsidR="002F6F6E" w:rsidRPr="00DE4EFC">
        <w:rPr>
          <w:sz w:val="28"/>
        </w:rPr>
        <w:t>容黑色標楷體</w:t>
      </w:r>
      <w:r w:rsidR="002F6F6E" w:rsidRPr="00DE4EFC">
        <w:rPr>
          <w:sz w:val="28"/>
        </w:rPr>
        <w:t>14</w:t>
      </w:r>
      <w:r w:rsidR="002F6F6E" w:rsidRPr="00DE4EFC">
        <w:rPr>
          <w:rFonts w:hint="eastAsia"/>
          <w:sz w:val="28"/>
        </w:rPr>
        <w:t>級字。</w:t>
      </w:r>
    </w:p>
    <w:p w:rsidR="000E7F3D" w:rsidRDefault="002F6F6E" w:rsidP="00B6099D">
      <w:pPr>
        <w:ind w:left="720" w:rightChars="-437" w:right="-1049"/>
        <w:rPr>
          <w:sz w:val="28"/>
        </w:rPr>
      </w:pPr>
      <w:r w:rsidRPr="00DE4EFC">
        <w:rPr>
          <w:sz w:val="28"/>
        </w:rPr>
        <w:t>4.</w:t>
      </w:r>
      <w:r w:rsidRPr="00DE4EFC">
        <w:rPr>
          <w:rFonts w:hint="eastAsia"/>
          <w:sz w:val="28"/>
        </w:rPr>
        <w:t>需依照小論文寫作格式，若有引用網路</w:t>
      </w:r>
      <w:r w:rsidRPr="00DE4EFC">
        <w:rPr>
          <w:sz w:val="28"/>
        </w:rPr>
        <w:t>或書籍資料務必註明出處。</w:t>
      </w:r>
    </w:p>
    <w:p w:rsidR="00B6099D" w:rsidRDefault="00B6099D" w:rsidP="00B6099D">
      <w:pPr>
        <w:ind w:left="720"/>
        <w:rPr>
          <w:sz w:val="28"/>
        </w:rPr>
      </w:pPr>
      <w:r>
        <w:rPr>
          <w:rFonts w:hint="eastAsia"/>
          <w:sz w:val="28"/>
        </w:rPr>
        <w:t>例如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書籍</w:t>
      </w:r>
      <w:r w:rsidR="0022467D">
        <w:rPr>
          <w:rFonts w:hint="eastAsia"/>
          <w:sz w:val="28"/>
        </w:rPr>
        <w:t xml:space="preserve">   </w:t>
      </w:r>
      <w:r w:rsidRPr="00B6099D">
        <w:rPr>
          <w:rFonts w:hint="eastAsia"/>
          <w:sz w:val="28"/>
        </w:rPr>
        <w:t>作者</w:t>
      </w:r>
      <w:r w:rsidRPr="00B6099D">
        <w:rPr>
          <w:rFonts w:hint="eastAsia"/>
          <w:sz w:val="28"/>
        </w:rPr>
        <w:t xml:space="preserve"> (</w:t>
      </w:r>
      <w:r w:rsidRPr="00B6099D">
        <w:rPr>
          <w:rFonts w:hint="eastAsia"/>
          <w:sz w:val="28"/>
        </w:rPr>
        <w:t>出版年</w:t>
      </w:r>
      <w:r w:rsidRPr="00B6099D">
        <w:rPr>
          <w:rFonts w:hint="eastAsia"/>
          <w:sz w:val="28"/>
        </w:rPr>
        <w:t>)</w:t>
      </w:r>
      <w:r w:rsidRPr="00B6099D">
        <w:rPr>
          <w:rFonts w:hint="eastAsia"/>
          <w:sz w:val="28"/>
        </w:rPr>
        <w:t>。</w:t>
      </w:r>
      <w:r w:rsidRPr="00B6099D">
        <w:rPr>
          <w:rFonts w:hint="eastAsia"/>
          <w:b/>
          <w:sz w:val="28"/>
        </w:rPr>
        <w:t>書名</w:t>
      </w:r>
      <w:r w:rsidRPr="00B6099D">
        <w:rPr>
          <w:rFonts w:hint="eastAsia"/>
          <w:sz w:val="28"/>
        </w:rPr>
        <w:t>。出版地：出版者。</w:t>
      </w:r>
    </w:p>
    <w:p w:rsidR="00B6099D" w:rsidRDefault="00B6099D" w:rsidP="00B6099D">
      <w:pPr>
        <w:ind w:left="720"/>
        <w:rPr>
          <w:sz w:val="28"/>
        </w:rPr>
      </w:pPr>
      <w:r w:rsidRPr="00B6099D">
        <w:rPr>
          <w:rFonts w:hint="eastAsia"/>
          <w:sz w:val="28"/>
        </w:rPr>
        <w:t>張春興</w:t>
      </w:r>
      <w:r w:rsidRPr="00B6099D">
        <w:rPr>
          <w:rFonts w:hint="eastAsia"/>
          <w:sz w:val="28"/>
        </w:rPr>
        <w:t xml:space="preserve">(2001) </w:t>
      </w:r>
      <w:r w:rsidRPr="00B6099D">
        <w:rPr>
          <w:rFonts w:hint="eastAsia"/>
          <w:sz w:val="28"/>
        </w:rPr>
        <w:t>。</w:t>
      </w:r>
      <w:r w:rsidRPr="00B6099D">
        <w:rPr>
          <w:rFonts w:hint="eastAsia"/>
          <w:b/>
          <w:sz w:val="28"/>
        </w:rPr>
        <w:t>教育心理學</w:t>
      </w:r>
      <w:r w:rsidRPr="00B6099D">
        <w:rPr>
          <w:rFonts w:hint="eastAsia"/>
          <w:b/>
          <w:sz w:val="28"/>
        </w:rPr>
        <w:t>(</w:t>
      </w:r>
      <w:r w:rsidRPr="00B6099D">
        <w:rPr>
          <w:rFonts w:hint="eastAsia"/>
          <w:b/>
          <w:sz w:val="28"/>
        </w:rPr>
        <w:t>修訂版</w:t>
      </w:r>
      <w:r w:rsidRPr="00B6099D">
        <w:rPr>
          <w:rFonts w:hint="eastAsia"/>
          <w:b/>
          <w:sz w:val="28"/>
        </w:rPr>
        <w:t>)</w:t>
      </w:r>
      <w:r w:rsidRPr="00B6099D">
        <w:rPr>
          <w:rFonts w:hint="eastAsia"/>
          <w:sz w:val="28"/>
        </w:rPr>
        <w:t>。臺北市：東華。</w:t>
      </w:r>
    </w:p>
    <w:p w:rsidR="0022467D" w:rsidRDefault="0022467D" w:rsidP="00B6099D">
      <w:pPr>
        <w:ind w:left="720"/>
        <w:rPr>
          <w:sz w:val="28"/>
        </w:rPr>
      </w:pPr>
      <w:r>
        <w:rPr>
          <w:rFonts w:hint="eastAsia"/>
          <w:sz w:val="28"/>
        </w:rPr>
        <w:t>例如</w:t>
      </w:r>
      <w:r>
        <w:rPr>
          <w:rFonts w:hint="eastAsia"/>
          <w:sz w:val="28"/>
        </w:rPr>
        <w:t>:</w:t>
      </w:r>
      <w:r w:rsidRPr="0022467D">
        <w:rPr>
          <w:sz w:val="28"/>
        </w:rPr>
        <w:t>官方網站</w:t>
      </w:r>
      <w:r>
        <w:rPr>
          <w:rFonts w:hint="eastAsia"/>
          <w:sz w:val="28"/>
        </w:rPr>
        <w:t xml:space="preserve"> </w:t>
      </w:r>
      <w:r w:rsidRPr="0022467D">
        <w:rPr>
          <w:sz w:val="28"/>
        </w:rPr>
        <w:t xml:space="preserve"> </w:t>
      </w:r>
      <w:r w:rsidRPr="0022467D">
        <w:rPr>
          <w:sz w:val="28"/>
        </w:rPr>
        <w:t>網站名稱。擷取日期，取自網址</w:t>
      </w:r>
    </w:p>
    <w:p w:rsidR="0022467D" w:rsidRDefault="003C7A59" w:rsidP="003C7A5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司法院</w:t>
      </w:r>
      <w:r w:rsidR="00A9684A">
        <w:rPr>
          <w:rFonts w:hint="eastAsia"/>
          <w:sz w:val="28"/>
        </w:rPr>
        <w:t>國民法官制。</w:t>
      </w:r>
      <w:r>
        <w:rPr>
          <w:rFonts w:hint="eastAsia"/>
          <w:sz w:val="28"/>
        </w:rPr>
        <w:t>109</w:t>
      </w:r>
      <w:r w:rsidR="0022467D" w:rsidRPr="0022467D">
        <w:rPr>
          <w:sz w:val="28"/>
        </w:rPr>
        <w:t xml:space="preserve"> </w:t>
      </w:r>
      <w:r w:rsidR="0022467D" w:rsidRPr="0022467D">
        <w:rPr>
          <w:sz w:val="28"/>
        </w:rPr>
        <w:t>年</w:t>
      </w:r>
      <w:r>
        <w:rPr>
          <w:sz w:val="28"/>
        </w:rPr>
        <w:t xml:space="preserve"> </w:t>
      </w:r>
      <w:r>
        <w:rPr>
          <w:rFonts w:hint="eastAsia"/>
          <w:sz w:val="28"/>
        </w:rPr>
        <w:t>11</w:t>
      </w:r>
      <w:r w:rsidR="0022467D" w:rsidRPr="0022467D">
        <w:rPr>
          <w:sz w:val="28"/>
        </w:rPr>
        <w:t xml:space="preserve"> </w:t>
      </w:r>
      <w:r w:rsidR="0022467D" w:rsidRPr="0022467D">
        <w:rPr>
          <w:sz w:val="28"/>
        </w:rPr>
        <w:t>月</w:t>
      </w:r>
      <w:r w:rsidR="0022467D" w:rsidRPr="0022467D">
        <w:rPr>
          <w:sz w:val="28"/>
        </w:rPr>
        <w:t xml:space="preserve"> 28 </w:t>
      </w:r>
      <w:r w:rsidR="0022467D" w:rsidRPr="0022467D">
        <w:rPr>
          <w:sz w:val="28"/>
        </w:rPr>
        <w:t>日</w:t>
      </w:r>
      <w:r w:rsidR="0022467D" w:rsidRPr="0022467D">
        <w:rPr>
          <w:sz w:val="28"/>
        </w:rPr>
        <w:t xml:space="preserve"> </w:t>
      </w:r>
      <w:r w:rsidR="0022467D" w:rsidRPr="0022467D">
        <w:rPr>
          <w:sz w:val="28"/>
        </w:rPr>
        <w:t>取自</w:t>
      </w:r>
      <w:r w:rsidR="0022467D" w:rsidRPr="0022467D">
        <w:rPr>
          <w:sz w:val="28"/>
        </w:rPr>
        <w:t xml:space="preserve"> </w:t>
      </w:r>
    </w:p>
    <w:p w:rsidR="00A9684A" w:rsidRDefault="00A9684A" w:rsidP="003C7A59">
      <w:pPr>
        <w:rPr>
          <w:sz w:val="28"/>
        </w:rPr>
      </w:pPr>
      <w:r>
        <w:rPr>
          <w:rFonts w:hint="eastAsia"/>
          <w:sz w:val="28"/>
        </w:rPr>
        <w:t xml:space="preserve">     </w:t>
      </w:r>
      <w:hyperlink r:id="rId8" w:history="1">
        <w:r w:rsidR="00C676A5" w:rsidRPr="00B34366">
          <w:rPr>
            <w:rStyle w:val="a5"/>
            <w:sz w:val="28"/>
          </w:rPr>
          <w:t>https://social.judicial.gov.tw/CJlandingpage/</w:t>
        </w:r>
      </w:hyperlink>
    </w:p>
    <w:p w:rsidR="00C676A5" w:rsidRDefault="00C676A5" w:rsidP="003C7A59">
      <w:pPr>
        <w:rPr>
          <w:sz w:val="28"/>
        </w:rPr>
      </w:pPr>
    </w:p>
    <w:p w:rsidR="00C676A5" w:rsidRPr="00C676A5" w:rsidRDefault="00C676A5" w:rsidP="003C7A59">
      <w:pPr>
        <w:rPr>
          <w:color w:val="FF0000"/>
          <w:sz w:val="28"/>
        </w:rPr>
      </w:pPr>
      <w:r w:rsidRPr="00C676A5">
        <w:rPr>
          <w:rFonts w:asciiTheme="minorEastAsia" w:hAnsiTheme="minorEastAsia" w:hint="eastAsia"/>
          <w:color w:val="FF0000"/>
          <w:sz w:val="28"/>
        </w:rPr>
        <w:t>★</w:t>
      </w:r>
      <w:r>
        <w:rPr>
          <w:rFonts w:hint="eastAsia"/>
          <w:color w:val="FF0000"/>
          <w:sz w:val="28"/>
        </w:rPr>
        <w:t>少</w:t>
      </w:r>
      <w:r w:rsidRPr="00C676A5">
        <w:rPr>
          <w:rFonts w:hint="eastAsia"/>
          <w:color w:val="FF0000"/>
          <w:sz w:val="28"/>
        </w:rPr>
        <w:t>出門</w:t>
      </w:r>
      <w:r w:rsidRPr="00C676A5">
        <w:rPr>
          <w:rFonts w:ascii="新細明體" w:eastAsia="新細明體" w:hAnsi="新細明體" w:hint="eastAsia"/>
          <w:color w:val="FF0000"/>
          <w:sz w:val="28"/>
        </w:rPr>
        <w:t>，</w:t>
      </w:r>
      <w:r w:rsidRPr="00C676A5">
        <w:rPr>
          <w:rFonts w:hint="eastAsia"/>
          <w:color w:val="FF0000"/>
          <w:sz w:val="28"/>
        </w:rPr>
        <w:t>戴口罩</w:t>
      </w:r>
      <w:r w:rsidRPr="00C676A5">
        <w:rPr>
          <w:rFonts w:asciiTheme="minorEastAsia" w:hAnsiTheme="minorEastAsia" w:hint="eastAsia"/>
          <w:color w:val="FF0000"/>
          <w:sz w:val="28"/>
        </w:rPr>
        <w:t>，勤洗手，平安健康第一喔!</w:t>
      </w:r>
      <w:bookmarkStart w:id="0" w:name="_GoBack"/>
      <w:bookmarkEnd w:id="0"/>
    </w:p>
    <w:sectPr w:rsidR="00C676A5" w:rsidRPr="00C676A5" w:rsidSect="0022467D">
      <w:pgSz w:w="11906" w:h="16838"/>
      <w:pgMar w:top="142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550"/>
    <w:multiLevelType w:val="hybridMultilevel"/>
    <w:tmpl w:val="405C8AF0"/>
    <w:lvl w:ilvl="0" w:tplc="AE323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1C1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61C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269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080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746F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8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CB4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C6A7328"/>
    <w:multiLevelType w:val="hybridMultilevel"/>
    <w:tmpl w:val="3EDC0D1A"/>
    <w:lvl w:ilvl="0" w:tplc="E39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38E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F4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FA4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E8C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4C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28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E94F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AE8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7C161EC3"/>
    <w:multiLevelType w:val="hybridMultilevel"/>
    <w:tmpl w:val="6E844B84"/>
    <w:lvl w:ilvl="0" w:tplc="64CA1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C1"/>
    <w:rsid w:val="00002BF0"/>
    <w:rsid w:val="0005140D"/>
    <w:rsid w:val="000E7F3D"/>
    <w:rsid w:val="0022467D"/>
    <w:rsid w:val="002F6F6E"/>
    <w:rsid w:val="00396F32"/>
    <w:rsid w:val="003C7A59"/>
    <w:rsid w:val="00505FE7"/>
    <w:rsid w:val="00652345"/>
    <w:rsid w:val="008451E2"/>
    <w:rsid w:val="008A2706"/>
    <w:rsid w:val="009D19C1"/>
    <w:rsid w:val="00A83B3C"/>
    <w:rsid w:val="00A9684A"/>
    <w:rsid w:val="00B6099D"/>
    <w:rsid w:val="00C676A5"/>
    <w:rsid w:val="00C913E0"/>
    <w:rsid w:val="00D07D8C"/>
    <w:rsid w:val="00D75B8C"/>
    <w:rsid w:val="00DE4EFC"/>
    <w:rsid w:val="00E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ADBC"/>
  <w15:chartTrackingRefBased/>
  <w15:docId w15:val="{54569798-E804-49A6-B66D-A0144F3F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3B3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2467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5FE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676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judicial.gov.tw/CJlandingp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us9JEb9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6r1l0strM&amp;t=262s" TargetMode="External"/><Relationship Id="rId5" Type="http://schemas.openxmlformats.org/officeDocument/2006/relationships/hyperlink" Target="https://social.judicial.gov.tw/CJlandingp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sakula</cp:lastModifiedBy>
  <cp:revision>7</cp:revision>
  <cp:lastPrinted>2021-05-17T03:09:00Z</cp:lastPrinted>
  <dcterms:created xsi:type="dcterms:W3CDTF">2021-05-17T02:57:00Z</dcterms:created>
  <dcterms:modified xsi:type="dcterms:W3CDTF">2021-05-17T03:59:00Z</dcterms:modified>
</cp:coreProperties>
</file>